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A3C6" w14:textId="77777777" w:rsidR="00D302D0" w:rsidRDefault="00D302D0">
      <w:pPr>
        <w:rPr>
          <w:sz w:val="24"/>
          <w:szCs w:val="24"/>
        </w:rPr>
      </w:pPr>
      <w:bookmarkStart w:id="0" w:name="__UnoMark__1931_410169982"/>
      <w:bookmarkStart w:id="1" w:name="__UnoMark__1930_410169982"/>
      <w:bookmarkStart w:id="2" w:name="__UnoMark__1929_410169982"/>
      <w:bookmarkStart w:id="3" w:name="__UnoMark__1928_410169982"/>
      <w:bookmarkStart w:id="4" w:name="__UnoMark__1927_410169982"/>
      <w:bookmarkStart w:id="5" w:name="__UnoMark__1926_410169982"/>
      <w:bookmarkEnd w:id="0"/>
      <w:bookmarkEnd w:id="1"/>
      <w:bookmarkEnd w:id="2"/>
      <w:bookmarkEnd w:id="3"/>
      <w:bookmarkEnd w:id="4"/>
      <w:bookmarkEnd w:id="5"/>
    </w:p>
    <w:p w14:paraId="7C9FAF81" w14:textId="77777777" w:rsidR="00D302D0" w:rsidRDefault="00A9374E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DOCUMENTO DE CAMBIOS EN EL PRESUPUESTO</w:t>
      </w:r>
    </w:p>
    <w:p w14:paraId="151CDA22" w14:textId="77777777" w:rsidR="00D302D0" w:rsidRDefault="00D302D0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0EE8FDFB" w14:textId="77777777" w:rsidR="00D302D0" w:rsidRDefault="00A9374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1.- Cambios presupuesto en Tabla E – Resumen Económico</w:t>
      </w:r>
    </w:p>
    <w:p w14:paraId="1B643F6E" w14:textId="77777777" w:rsidR="00D302D0" w:rsidRDefault="00D302D0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Style w:val="Tablaconcuadrcula"/>
        <w:tblW w:w="849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4"/>
        <w:gridCol w:w="2121"/>
        <w:gridCol w:w="2126"/>
        <w:gridCol w:w="2124"/>
      </w:tblGrid>
      <w:tr w:rsidR="00D302D0" w14:paraId="10AA660B" w14:textId="77777777">
        <w:tc>
          <w:tcPr>
            <w:tcW w:w="2123" w:type="dxa"/>
            <w:shd w:val="clear" w:color="auto" w:fill="auto"/>
            <w:vAlign w:val="center"/>
          </w:tcPr>
          <w:p w14:paraId="6FE2301B" w14:textId="77777777" w:rsidR="00D302D0" w:rsidRDefault="00A9374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CONCEPTOS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5C7125" w14:textId="1BEB4D2D" w:rsidR="00D302D0" w:rsidRDefault="00A9374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 xml:space="preserve">RESOLUCIÓN DE CONCESIÓN DE </w:t>
            </w:r>
            <w:bookmarkStart w:id="6" w:name="__UnoMark__297_3298386392"/>
            <w:bookmarkEnd w:id="6"/>
            <w:r>
              <w:rPr>
                <w:sz w:val="24"/>
                <w:szCs w:val="24"/>
                <w:lang w:val="en-US"/>
              </w:rPr>
              <w:t xml:space="preserve"> </w:t>
            </w:r>
            <w:r w:rsidR="004C0441">
              <w:rPr>
                <w:sz w:val="24"/>
                <w:szCs w:val="24"/>
                <w:lang w:val="en-US"/>
              </w:rPr>
              <w:t>07</w:t>
            </w:r>
            <w:r w:rsidR="00F66E75" w:rsidRPr="00F12DEA">
              <w:rPr>
                <w:sz w:val="24"/>
                <w:szCs w:val="24"/>
                <w:lang w:val="en-US"/>
              </w:rPr>
              <w:t>/12</w:t>
            </w:r>
            <w:r w:rsidRPr="00F12DEA">
              <w:rPr>
                <w:sz w:val="24"/>
                <w:szCs w:val="24"/>
                <w:lang w:val="en-US"/>
              </w:rPr>
              <w:t>/202</w:t>
            </w:r>
            <w:bookmarkStart w:id="7" w:name="__UnoMark__231_1181957213"/>
            <w:bookmarkStart w:id="8" w:name="__UnoMark__232_1181957213"/>
            <w:bookmarkEnd w:id="7"/>
            <w:bookmarkEnd w:id="8"/>
            <w:r w:rsidR="008128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6D83AB" w14:textId="77777777" w:rsidR="00D302D0" w:rsidRDefault="00A9374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PROPUESTA MEMORIA ADAPTADA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3060E7D3" w14:textId="77777777" w:rsidR="00D302D0" w:rsidRDefault="00A9374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PORCENTAJE DE VARIACIÓN</w:t>
            </w:r>
          </w:p>
        </w:tc>
      </w:tr>
      <w:tr w:rsidR="00D302D0" w14:paraId="31D0F501" w14:textId="77777777">
        <w:tc>
          <w:tcPr>
            <w:tcW w:w="2123" w:type="dxa"/>
            <w:shd w:val="clear" w:color="auto" w:fill="auto"/>
            <w:vAlign w:val="center"/>
          </w:tcPr>
          <w:p w14:paraId="7419660C" w14:textId="77777777" w:rsidR="00D302D0" w:rsidRDefault="00A9374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PERSONAL</w:t>
            </w:r>
          </w:p>
          <w:p w14:paraId="0D6CC117" w14:textId="77777777" w:rsidR="00D302D0" w:rsidRDefault="00D302D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20384408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96B4FC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15A9E55E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302D0" w14:paraId="36ABE126" w14:textId="77777777">
        <w:tc>
          <w:tcPr>
            <w:tcW w:w="2123" w:type="dxa"/>
            <w:shd w:val="clear" w:color="auto" w:fill="auto"/>
            <w:vAlign w:val="center"/>
          </w:tcPr>
          <w:p w14:paraId="3854077F" w14:textId="77777777" w:rsidR="00D302D0" w:rsidRDefault="00A9374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ACTIVIDADES Y MANTENIMIENTO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AB06EB4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93A185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13A832A7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302D0" w14:paraId="4A7B4CE4" w14:textId="77777777">
        <w:tc>
          <w:tcPr>
            <w:tcW w:w="2123" w:type="dxa"/>
            <w:shd w:val="clear" w:color="auto" w:fill="auto"/>
            <w:vAlign w:val="center"/>
          </w:tcPr>
          <w:p w14:paraId="7AE93648" w14:textId="77777777" w:rsidR="00D302D0" w:rsidRDefault="00A9374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GASTOS CORRIENTES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D4734C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581049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7175AD03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302D0" w14:paraId="69E26CD6" w14:textId="77777777">
        <w:tc>
          <w:tcPr>
            <w:tcW w:w="2123" w:type="dxa"/>
            <w:shd w:val="clear" w:color="auto" w:fill="auto"/>
            <w:vAlign w:val="center"/>
          </w:tcPr>
          <w:p w14:paraId="7741A9F5" w14:textId="77777777" w:rsidR="00D302D0" w:rsidRDefault="00A9374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GASTOS DE GESTIÓN Y ADM.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D2201C2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AA3CBB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79E88FD2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302D0" w14:paraId="2A9D6CFB" w14:textId="77777777">
        <w:tc>
          <w:tcPr>
            <w:tcW w:w="2123" w:type="dxa"/>
            <w:shd w:val="clear" w:color="auto" w:fill="auto"/>
            <w:vAlign w:val="center"/>
          </w:tcPr>
          <w:p w14:paraId="2E765032" w14:textId="77777777" w:rsidR="00D302D0" w:rsidRDefault="00A9374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GENERAL</w:t>
            </w:r>
          </w:p>
          <w:p w14:paraId="0BEF4AB6" w14:textId="77777777" w:rsidR="00D302D0" w:rsidRDefault="00D302D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7611D299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C93769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14:paraId="565F8C7D" w14:textId="77777777" w:rsidR="00D302D0" w:rsidRDefault="00D302D0">
            <w:pPr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14:paraId="746A9D4A" w14:textId="77777777" w:rsidR="00D302D0" w:rsidRDefault="00D302D0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3921245B" w14:textId="77777777" w:rsidR="00D302D0" w:rsidRDefault="00A9374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– Explicación de la variación en la partida de personal.</w:t>
      </w:r>
    </w:p>
    <w:p w14:paraId="477C964B" w14:textId="77777777" w:rsidR="00D302D0" w:rsidRDefault="00D302D0">
      <w:pPr>
        <w:pStyle w:val="Prrafodelista"/>
        <w:spacing w:after="0" w:line="240" w:lineRule="auto"/>
        <w:ind w:left="360"/>
        <w:jc w:val="both"/>
        <w:rPr>
          <w:sz w:val="24"/>
          <w:szCs w:val="24"/>
          <w:lang w:val="en-US"/>
        </w:rPr>
      </w:pPr>
    </w:p>
    <w:p w14:paraId="119E8FEB" w14:textId="77777777" w:rsidR="00D302D0" w:rsidRDefault="00A9374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– Explicación de la variación en la partida de actividades y mantenimiento </w:t>
      </w:r>
    </w:p>
    <w:p w14:paraId="0B03E797" w14:textId="77777777" w:rsidR="00D302D0" w:rsidRDefault="00D302D0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2FD84EB1" w14:textId="77777777" w:rsidR="00D302D0" w:rsidRDefault="00A9374E">
      <w:pPr>
        <w:numPr>
          <w:ilvl w:val="1"/>
          <w:numId w:val="1"/>
        </w:numPr>
        <w:spacing w:after="0" w:line="240" w:lineRule="auto"/>
        <w:contextualSpacing/>
        <w:jc w:val="both"/>
      </w:pPr>
      <w:r>
        <w:rPr>
          <w:sz w:val="24"/>
          <w:szCs w:val="24"/>
          <w:lang w:val="en-US"/>
        </w:rPr>
        <w:t>–</w:t>
      </w:r>
      <w:bookmarkStart w:id="9" w:name="__UnoMark__4546_2696056712"/>
      <w:bookmarkEnd w:id="9"/>
      <w:r>
        <w:rPr>
          <w:sz w:val="24"/>
          <w:szCs w:val="24"/>
          <w:lang w:val="en-US"/>
        </w:rPr>
        <w:t xml:space="preserve"> </w:t>
      </w:r>
      <w:bookmarkStart w:id="10" w:name="__UnoMark__4545_2696056712"/>
      <w:bookmarkEnd w:id="10"/>
      <w:r>
        <w:rPr>
          <w:sz w:val="24"/>
          <w:szCs w:val="24"/>
          <w:lang w:val="en-US"/>
        </w:rPr>
        <w:t>Explicación de la variación en la partida de gastos de gestión y administración (No pueden superar el 9% del importe total subvencionado del programa, artículo 9</w:t>
      </w:r>
      <w:bookmarkStart w:id="11" w:name="__UnoMark__338_1831139325"/>
      <w:bookmarkEnd w:id="11"/>
      <w:r>
        <w:rPr>
          <w:sz w:val="24"/>
          <w:szCs w:val="24"/>
          <w:lang w:val="en-US"/>
        </w:rPr>
        <w:t>.</w:t>
      </w:r>
      <w:bookmarkStart w:id="12" w:name="__UnoMark__339_1831139325"/>
      <w:bookmarkEnd w:id="12"/>
      <w:r>
        <w:rPr>
          <w:sz w:val="24"/>
          <w:szCs w:val="24"/>
          <w:lang w:val="en-US"/>
        </w:rPr>
        <w:t>1</w:t>
      </w:r>
      <w:bookmarkStart w:id="13" w:name="__UnoMark__340_1831139325"/>
      <w:bookmarkEnd w:id="13"/>
      <w:r>
        <w:rPr>
          <w:sz w:val="24"/>
          <w:szCs w:val="24"/>
          <w:lang w:val="en-US"/>
        </w:rPr>
        <w:t>.</w:t>
      </w:r>
      <w:bookmarkStart w:id="14" w:name="__UnoMark__341_1831139325"/>
      <w:bookmarkEnd w:id="14"/>
      <w:r>
        <w:rPr>
          <w:sz w:val="24"/>
          <w:szCs w:val="24"/>
          <w:lang w:val="en-US"/>
        </w:rPr>
        <w:t>e) de la Orden 8/2019).</w:t>
      </w:r>
    </w:p>
    <w:p w14:paraId="184FB70B" w14:textId="77777777" w:rsidR="00D302D0" w:rsidRDefault="00D302D0">
      <w:pPr>
        <w:spacing w:after="0" w:line="240" w:lineRule="auto"/>
        <w:contextualSpacing/>
        <w:jc w:val="both"/>
        <w:rPr>
          <w:sz w:val="24"/>
          <w:szCs w:val="24"/>
          <w:lang w:val="en-US"/>
        </w:rPr>
      </w:pPr>
      <w:bookmarkStart w:id="15" w:name="__UnoMark__4543_2696056712"/>
      <w:bookmarkEnd w:id="15"/>
    </w:p>
    <w:p w14:paraId="452DD333" w14:textId="77777777" w:rsidR="00D302D0" w:rsidRDefault="00D302D0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0A0C19D5" w14:textId="77777777" w:rsidR="00D302D0" w:rsidRDefault="00A9374E">
      <w:pPr>
        <w:pStyle w:val="Prrafodelista"/>
        <w:spacing w:after="0" w:line="240" w:lineRule="auto"/>
        <w:jc w:val="both"/>
        <w:rPr>
          <w:sz w:val="24"/>
          <w:szCs w:val="24"/>
          <w:lang w:val="en-US"/>
        </w:rPr>
      </w:pPr>
      <w:bookmarkStart w:id="16" w:name="__UnoMark__4538_2696056712"/>
      <w:bookmarkEnd w:id="16"/>
      <w:r>
        <w:br w:type="page"/>
      </w:r>
    </w:p>
    <w:p w14:paraId="0D47ACBD" w14:textId="77777777" w:rsidR="00D302D0" w:rsidRDefault="00D302D0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11BA9685" w14:textId="77777777" w:rsidR="00D302D0" w:rsidRDefault="00A9374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2.- Cambios presupuesto en Tabla J – Resumen importe concedido entidades ejecutantes.</w:t>
      </w:r>
    </w:p>
    <w:p w14:paraId="3E2D2736" w14:textId="77777777" w:rsidR="00D302D0" w:rsidRDefault="00A9374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Rellenar sólo en caso de que el programa se ejecute por dos o más entidades. </w:t>
      </w:r>
    </w:p>
    <w:p w14:paraId="6546139D" w14:textId="77777777" w:rsidR="00D302D0" w:rsidRDefault="00A9374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Rellenar tabla de acuerdo con los totales. </w:t>
      </w:r>
    </w:p>
    <w:p w14:paraId="4C6B5570" w14:textId="77777777" w:rsidR="00D302D0" w:rsidRDefault="00A9374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Añadir tantas filas al final como entidades ejecutantes participen en el programa. </w:t>
      </w:r>
    </w:p>
    <w:p w14:paraId="4CB976A3" w14:textId="77777777" w:rsidR="00D302D0" w:rsidRDefault="00D302D0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Style w:val="Tablaconcuadrcula"/>
        <w:tblW w:w="10485" w:type="dxa"/>
        <w:tblInd w:w="-9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91"/>
        <w:gridCol w:w="2569"/>
        <w:gridCol w:w="1400"/>
        <w:gridCol w:w="1827"/>
        <w:gridCol w:w="1485"/>
        <w:gridCol w:w="1613"/>
      </w:tblGrid>
      <w:tr w:rsidR="00D302D0" w14:paraId="4D3A9FF5" w14:textId="77777777">
        <w:tc>
          <w:tcPr>
            <w:tcW w:w="1590" w:type="dxa"/>
            <w:shd w:val="clear" w:color="auto" w:fill="auto"/>
            <w:vAlign w:val="center"/>
          </w:tcPr>
          <w:p w14:paraId="020939F7" w14:textId="77777777" w:rsidR="00D302D0" w:rsidRDefault="00A9374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CIF ENTIDAD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370157AD" w14:textId="77777777" w:rsidR="00D302D0" w:rsidRDefault="00A9374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NOMBRE ENTIDAD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98D625D" w14:textId="77777777" w:rsidR="00D302D0" w:rsidRDefault="00A9374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IMPORTE SOLICITADO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0036473" w14:textId="6D301494" w:rsidR="00D302D0" w:rsidRDefault="00A9374E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en-US"/>
              </w:rPr>
              <w:t xml:space="preserve">RESOLUCIÓN DE CONCESIÓN DE </w:t>
            </w:r>
            <w:bookmarkStart w:id="17" w:name="__UnoMark__1932_410169982"/>
            <w:bookmarkStart w:id="18" w:name="__UnoMark__1933_410169982"/>
            <w:bookmarkEnd w:id="17"/>
            <w:bookmarkEnd w:id="18"/>
            <w:r w:rsidR="004C0441">
              <w:rPr>
                <w:sz w:val="24"/>
                <w:szCs w:val="24"/>
                <w:lang w:val="en-US"/>
              </w:rPr>
              <w:t>07</w:t>
            </w:r>
            <w:r w:rsidRPr="00F12DEA">
              <w:rPr>
                <w:sz w:val="24"/>
                <w:szCs w:val="24"/>
                <w:lang w:val="en-US"/>
              </w:rPr>
              <w:t>/</w:t>
            </w:r>
            <w:r w:rsidR="00F66E75" w:rsidRPr="00F12DEA">
              <w:rPr>
                <w:sz w:val="24"/>
                <w:szCs w:val="24"/>
                <w:shd w:val="clear" w:color="auto" w:fill="FFFFFF" w:themeFill="background1"/>
                <w:lang w:val="en-US"/>
              </w:rPr>
              <w:t>12</w:t>
            </w:r>
            <w:r w:rsidRPr="00F12DEA">
              <w:rPr>
                <w:sz w:val="24"/>
                <w:szCs w:val="24"/>
                <w:shd w:val="clear" w:color="auto" w:fill="FFFFFF" w:themeFill="background1"/>
                <w:lang w:val="en-US"/>
              </w:rPr>
              <w:t>/20</w:t>
            </w:r>
            <w:bookmarkStart w:id="19" w:name="__UnoMark__334_1831139325"/>
            <w:bookmarkStart w:id="20" w:name="__UnoMark__333_1831139325"/>
            <w:bookmarkEnd w:id="19"/>
            <w:bookmarkEnd w:id="20"/>
            <w:r w:rsidRPr="00F12DEA">
              <w:rPr>
                <w:sz w:val="24"/>
                <w:szCs w:val="24"/>
                <w:shd w:val="clear" w:color="auto" w:fill="FFFFFF" w:themeFill="background1"/>
                <w:lang w:val="en-US"/>
              </w:rPr>
              <w:t>2</w:t>
            </w:r>
            <w:bookmarkStart w:id="21" w:name="__UnoMark__1934_410169982"/>
            <w:bookmarkStart w:id="22" w:name="__UnoMark__336_1831139325"/>
            <w:bookmarkStart w:id="23" w:name="__UnoMark__1935_410169982"/>
            <w:bookmarkEnd w:id="21"/>
            <w:bookmarkEnd w:id="22"/>
            <w:bookmarkEnd w:id="23"/>
            <w:r w:rsidR="00812810">
              <w:rPr>
                <w:sz w:val="24"/>
                <w:szCs w:val="24"/>
                <w:shd w:val="clear" w:color="auto" w:fill="FFFFFF" w:themeFill="background1"/>
                <w:lang w:val="en-US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D316160" w14:textId="77777777" w:rsidR="00D302D0" w:rsidRDefault="00A9374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PROPUESTA MEMORIA ADAPTADA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A71724B" w14:textId="77777777" w:rsidR="00D302D0" w:rsidRDefault="00A9374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PORCENTAJE DE VARIACIÓN</w:t>
            </w:r>
          </w:p>
        </w:tc>
      </w:tr>
      <w:tr w:rsidR="00D302D0" w14:paraId="1BCCDA88" w14:textId="77777777">
        <w:tc>
          <w:tcPr>
            <w:tcW w:w="1590" w:type="dxa"/>
            <w:shd w:val="clear" w:color="auto" w:fill="auto"/>
          </w:tcPr>
          <w:p w14:paraId="5D174561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shd w:val="clear" w:color="auto" w:fill="auto"/>
          </w:tcPr>
          <w:p w14:paraId="60CD9019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</w:tcPr>
          <w:p w14:paraId="491E0492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1FA227B0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shd w:val="clear" w:color="auto" w:fill="auto"/>
          </w:tcPr>
          <w:p w14:paraId="2AD94BD4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14:paraId="6D3EC307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02D0" w14:paraId="41FEB788" w14:textId="77777777">
        <w:tc>
          <w:tcPr>
            <w:tcW w:w="1590" w:type="dxa"/>
            <w:shd w:val="clear" w:color="auto" w:fill="auto"/>
          </w:tcPr>
          <w:p w14:paraId="1CE857F8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shd w:val="clear" w:color="auto" w:fill="auto"/>
          </w:tcPr>
          <w:p w14:paraId="1883804A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</w:tcPr>
          <w:p w14:paraId="07DD5D65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52549C3F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shd w:val="clear" w:color="auto" w:fill="auto"/>
          </w:tcPr>
          <w:p w14:paraId="12FAEB57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14:paraId="3F2322E6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02D0" w14:paraId="3A23D54F" w14:textId="77777777">
        <w:tc>
          <w:tcPr>
            <w:tcW w:w="1590" w:type="dxa"/>
            <w:shd w:val="clear" w:color="auto" w:fill="auto"/>
          </w:tcPr>
          <w:p w14:paraId="63D3BE69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shd w:val="clear" w:color="auto" w:fill="auto"/>
          </w:tcPr>
          <w:p w14:paraId="4D3CB276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</w:tcPr>
          <w:p w14:paraId="2C973D6C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411C28EF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shd w:val="clear" w:color="auto" w:fill="auto"/>
          </w:tcPr>
          <w:p w14:paraId="705B2459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14:paraId="738E6E21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02D0" w14:paraId="3CAFDFF5" w14:textId="77777777">
        <w:tc>
          <w:tcPr>
            <w:tcW w:w="1590" w:type="dxa"/>
            <w:shd w:val="clear" w:color="auto" w:fill="auto"/>
          </w:tcPr>
          <w:p w14:paraId="0BBB1224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shd w:val="clear" w:color="auto" w:fill="auto"/>
          </w:tcPr>
          <w:p w14:paraId="22B3ABC6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</w:tcPr>
          <w:p w14:paraId="61D18359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3DA8E4EB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shd w:val="clear" w:color="auto" w:fill="auto"/>
          </w:tcPr>
          <w:p w14:paraId="1362E151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14:paraId="536AA103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02D0" w14:paraId="5CACC765" w14:textId="77777777">
        <w:tc>
          <w:tcPr>
            <w:tcW w:w="1590" w:type="dxa"/>
            <w:shd w:val="clear" w:color="auto" w:fill="auto"/>
          </w:tcPr>
          <w:p w14:paraId="422F9B1C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shd w:val="clear" w:color="auto" w:fill="auto"/>
          </w:tcPr>
          <w:p w14:paraId="375E6A99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</w:tcPr>
          <w:p w14:paraId="3C2C38DD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078E427E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shd w:val="clear" w:color="auto" w:fill="auto"/>
          </w:tcPr>
          <w:p w14:paraId="779984D5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14:paraId="5789CDE6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302D0" w14:paraId="723FC522" w14:textId="77777777">
        <w:tc>
          <w:tcPr>
            <w:tcW w:w="1590" w:type="dxa"/>
            <w:shd w:val="clear" w:color="auto" w:fill="auto"/>
          </w:tcPr>
          <w:p w14:paraId="6B6A5B89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shd w:val="clear" w:color="auto" w:fill="auto"/>
          </w:tcPr>
          <w:p w14:paraId="6A467B8C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00" w:type="dxa"/>
            <w:shd w:val="clear" w:color="auto" w:fill="auto"/>
          </w:tcPr>
          <w:p w14:paraId="2CFE8F8A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27" w:type="dxa"/>
            <w:shd w:val="clear" w:color="auto" w:fill="auto"/>
          </w:tcPr>
          <w:p w14:paraId="3CD56744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  <w:shd w:val="clear" w:color="auto" w:fill="auto"/>
          </w:tcPr>
          <w:p w14:paraId="61E77624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14:paraId="07AC2623" w14:textId="77777777" w:rsidR="00D302D0" w:rsidRDefault="00D302D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137AA0F1" w14:textId="77777777" w:rsidR="00D302D0" w:rsidRDefault="00D302D0">
      <w:pPr>
        <w:spacing w:after="0" w:line="240" w:lineRule="auto"/>
        <w:jc w:val="both"/>
        <w:rPr>
          <w:sz w:val="24"/>
          <w:szCs w:val="24"/>
          <w:lang w:val="en-US"/>
        </w:rPr>
      </w:pPr>
    </w:p>
    <w:p w14:paraId="627CED21" w14:textId="77777777" w:rsidR="00D302D0" w:rsidRDefault="00A9374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2.1.- Explicación de la variación realizada por cada entidad ejecutante.</w:t>
      </w:r>
    </w:p>
    <w:p w14:paraId="6DA1F1F0" w14:textId="77777777" w:rsidR="00D302D0" w:rsidRDefault="00D302D0">
      <w:pPr>
        <w:spacing w:after="0" w:line="240" w:lineRule="auto"/>
        <w:jc w:val="both"/>
      </w:pPr>
    </w:p>
    <w:sectPr w:rsidR="00D302D0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F3FF" w14:textId="77777777" w:rsidR="003F5811" w:rsidRDefault="00A9374E">
      <w:pPr>
        <w:spacing w:after="0" w:line="240" w:lineRule="auto"/>
      </w:pPr>
      <w:r>
        <w:separator/>
      </w:r>
    </w:p>
  </w:endnote>
  <w:endnote w:type="continuationSeparator" w:id="0">
    <w:p w14:paraId="4A93AE9D" w14:textId="77777777" w:rsidR="003F5811" w:rsidRDefault="00A9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740D" w14:textId="77777777" w:rsidR="003F5811" w:rsidRDefault="00A9374E">
      <w:pPr>
        <w:spacing w:after="0" w:line="240" w:lineRule="auto"/>
      </w:pPr>
      <w:r>
        <w:separator/>
      </w:r>
    </w:p>
  </w:footnote>
  <w:footnote w:type="continuationSeparator" w:id="0">
    <w:p w14:paraId="4106072C" w14:textId="77777777" w:rsidR="003F5811" w:rsidRDefault="00A9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F19B" w14:textId="19AC3D12" w:rsidR="00D24EE6" w:rsidRDefault="00D24EE6">
    <w:pPr>
      <w:pStyle w:val="Encabezado"/>
    </w:pPr>
    <w:r w:rsidRPr="00D24EE6">
      <w:rPr>
        <w:noProof/>
      </w:rPr>
      <w:drawing>
        <wp:anchor distT="0" distB="0" distL="114300" distR="114300" simplePos="0" relativeHeight="251658240" behindDoc="1" locked="0" layoutInCell="1" allowOverlap="1" wp14:anchorId="2A1BD080" wp14:editId="4BB664EF">
          <wp:simplePos x="0" y="0"/>
          <wp:positionH relativeFrom="column">
            <wp:posOffset>-406562</wp:posOffset>
          </wp:positionH>
          <wp:positionV relativeFrom="paragraph">
            <wp:posOffset>-394671</wp:posOffset>
          </wp:positionV>
          <wp:extent cx="1750719" cy="1183341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719" cy="1183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A55041" w14:textId="77777777" w:rsidR="00D24EE6" w:rsidRDefault="00D24EE6">
    <w:pPr>
      <w:pStyle w:val="Encabezado"/>
    </w:pPr>
  </w:p>
  <w:p w14:paraId="0322D89C" w14:textId="77777777" w:rsidR="00D24EE6" w:rsidRDefault="00D24EE6">
    <w:pPr>
      <w:pStyle w:val="Encabezado"/>
    </w:pPr>
  </w:p>
  <w:p w14:paraId="478A2477" w14:textId="0731B9A9" w:rsidR="00D302D0" w:rsidRDefault="00D302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206"/>
    <w:multiLevelType w:val="multilevel"/>
    <w:tmpl w:val="B2F056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6D5E66"/>
    <w:multiLevelType w:val="multilevel"/>
    <w:tmpl w:val="71DEC5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797911800">
    <w:abstractNumId w:val="1"/>
  </w:num>
  <w:num w:numId="2" w16cid:durableId="100239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D0"/>
    <w:rsid w:val="003F5811"/>
    <w:rsid w:val="004C0441"/>
    <w:rsid w:val="00812810"/>
    <w:rsid w:val="00A9374E"/>
    <w:rsid w:val="00BA7843"/>
    <w:rsid w:val="00D24EE6"/>
    <w:rsid w:val="00D302D0"/>
    <w:rsid w:val="00F12DEA"/>
    <w:rsid w:val="00F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CD5A8"/>
  <w15:docId w15:val="{4D3759CE-5887-4CA2-BE8C-7EF7075E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016D2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16D2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016D2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16D2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83C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TRONCHONI SILLA, NURIA</cp:lastModifiedBy>
  <cp:revision>6</cp:revision>
  <cp:lastPrinted>2022-12-28T10:07:00Z</cp:lastPrinted>
  <dcterms:created xsi:type="dcterms:W3CDTF">2022-12-21T09:11:00Z</dcterms:created>
  <dcterms:modified xsi:type="dcterms:W3CDTF">2023-12-27T12:29:00Z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